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A10" w:rsidRDefault="00B80A10"/>
    <w:tbl>
      <w:tblPr>
        <w:tblStyle w:val="a3"/>
        <w:tblW w:w="0" w:type="auto"/>
        <w:tblInd w:w="7083" w:type="dxa"/>
        <w:tblLook w:val="04A0" w:firstRow="1" w:lastRow="0" w:firstColumn="1" w:lastColumn="0" w:noHBand="0" w:noVBand="1"/>
      </w:tblPr>
      <w:tblGrid>
        <w:gridCol w:w="3831"/>
      </w:tblGrid>
      <w:tr w:rsidR="00A81F45" w:rsidTr="00B80A10"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A81F45" w:rsidRPr="00A81F45" w:rsidRDefault="00A81F45" w:rsidP="00A81F4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81F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A81F45" w:rsidRPr="00A81F45" w:rsidRDefault="00A81F45" w:rsidP="00A81F4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81F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A81F45" w:rsidRPr="00A81F45" w:rsidRDefault="00A81F45" w:rsidP="00A81F4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81F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«Коммунальное государственное казенное предприятие «Ясли-сад «Асыл бопе» отдела образования по Глубоковскому району управления образования Восточно-казахстанской области»</w:t>
            </w:r>
          </w:p>
          <w:p w:rsidR="00A81F45" w:rsidRDefault="005F6174" w:rsidP="00A81F45"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</w:t>
            </w:r>
            <w:r w:rsidR="00A81F45" w:rsidRPr="00A81F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_Каримбекова Ж.Е</w:t>
            </w:r>
          </w:p>
        </w:tc>
      </w:tr>
    </w:tbl>
    <w:p w:rsidR="00A81F45" w:rsidRDefault="00A81F45" w:rsidP="00A81F45"/>
    <w:p w:rsidR="00A81F45" w:rsidRDefault="00A81F45" w:rsidP="00A81F45"/>
    <w:p w:rsidR="00A81F45" w:rsidRPr="005D32FA" w:rsidRDefault="00A81F45" w:rsidP="00A81F45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5D32FA">
        <w:rPr>
          <w:rFonts w:ascii="Times New Roman" w:hAnsi="Times New Roman" w:cs="Times New Roman"/>
          <w:b/>
          <w:sz w:val="28"/>
          <w:lang w:val="ru-RU"/>
        </w:rPr>
        <w:t>План работы педагога-психолога с</w:t>
      </w:r>
      <w:r w:rsidR="007F16B0">
        <w:rPr>
          <w:rFonts w:ascii="Times New Roman" w:hAnsi="Times New Roman" w:cs="Times New Roman"/>
          <w:b/>
          <w:sz w:val="28"/>
          <w:lang w:val="ru-RU"/>
        </w:rPr>
        <w:t xml:space="preserve"> родителями на 2025-2026</w:t>
      </w:r>
      <w:r w:rsidRPr="005D32FA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:rsidR="005D32FA" w:rsidRDefault="005D32FA" w:rsidP="005D32FA">
      <w:pPr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Цель: </w:t>
      </w:r>
    </w:p>
    <w:p w:rsidR="005D32FA" w:rsidRDefault="005D32FA" w:rsidP="005D32FA">
      <w:pPr>
        <w:spacing w:after="0"/>
        <w:rPr>
          <w:rFonts w:ascii="Times New Roman" w:hAnsi="Times New Roman" w:cs="Times New Roman"/>
          <w:sz w:val="24"/>
          <w:lang w:val="ru-RU"/>
        </w:rPr>
      </w:pPr>
      <w:r w:rsidRPr="005D32FA">
        <w:rPr>
          <w:rFonts w:ascii="Times New Roman" w:hAnsi="Times New Roman" w:cs="Times New Roman"/>
          <w:sz w:val="24"/>
          <w:lang w:val="ru-RU"/>
        </w:rPr>
        <w:t>1.</w:t>
      </w:r>
      <w:r>
        <w:rPr>
          <w:rFonts w:ascii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Ознакомление родителей с возрастными нормами развития детей.</w:t>
      </w:r>
    </w:p>
    <w:p w:rsidR="005D32FA" w:rsidRDefault="005D32FA" w:rsidP="005D32FA">
      <w:pPr>
        <w:spacing w:after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2. Помощь взрослым по облегчению процесса адаптации ребенка к условиям детского сада.</w:t>
      </w:r>
    </w:p>
    <w:p w:rsidR="005D32FA" w:rsidRDefault="005D32FA" w:rsidP="005D32FA">
      <w:pPr>
        <w:spacing w:after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3. Оказание психологической помощи в процессе воспитания и обучения детей.</w:t>
      </w:r>
    </w:p>
    <w:p w:rsidR="005D32FA" w:rsidRDefault="005D32FA" w:rsidP="005D32FA">
      <w:pPr>
        <w:spacing w:after="0"/>
        <w:rPr>
          <w:rFonts w:ascii="Times New Roman" w:hAnsi="Times New Roman" w:cs="Times New Roman"/>
          <w:sz w:val="24"/>
          <w:lang w:val="ru-RU"/>
        </w:rPr>
      </w:pPr>
    </w:p>
    <w:tbl>
      <w:tblPr>
        <w:tblpPr w:leftFromText="180" w:rightFromText="180" w:vertAnchor="text" w:horzAnchor="margin" w:tblpXSpec="center" w:tblpY="12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4292"/>
        <w:gridCol w:w="1667"/>
        <w:gridCol w:w="3686"/>
      </w:tblGrid>
      <w:tr w:rsidR="005D32FA" w:rsidRPr="005D32FA" w:rsidTr="00BF5944">
        <w:trPr>
          <w:trHeight w:val="218"/>
        </w:trPr>
        <w:tc>
          <w:tcPr>
            <w:tcW w:w="528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№</w:t>
            </w:r>
          </w:p>
        </w:tc>
        <w:tc>
          <w:tcPr>
            <w:tcW w:w="4292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Консультации</w:t>
            </w:r>
          </w:p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</w:p>
        </w:tc>
        <w:tc>
          <w:tcPr>
            <w:tcW w:w="1667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Сроки выполнения</w:t>
            </w:r>
          </w:p>
        </w:tc>
        <w:tc>
          <w:tcPr>
            <w:tcW w:w="3686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Форма завершения</w:t>
            </w:r>
          </w:p>
        </w:tc>
      </w:tr>
      <w:tr w:rsidR="005D32FA" w:rsidRPr="005D32FA" w:rsidTr="00BF5944">
        <w:trPr>
          <w:trHeight w:val="218"/>
        </w:trPr>
        <w:tc>
          <w:tcPr>
            <w:tcW w:w="528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1.</w:t>
            </w:r>
          </w:p>
        </w:tc>
        <w:tc>
          <w:tcPr>
            <w:tcW w:w="4292" w:type="dxa"/>
          </w:tcPr>
          <w:p w:rsidR="005D32FA" w:rsidRPr="005D32FA" w:rsidRDefault="005D32FA" w:rsidP="005D3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Договор с родителями о</w:t>
            </w:r>
            <w:r w:rsidR="002B1C7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согласовании на работу педагога-психолога с ребенком</w:t>
            </w:r>
          </w:p>
        </w:tc>
        <w:tc>
          <w:tcPr>
            <w:tcW w:w="1667" w:type="dxa"/>
          </w:tcPr>
          <w:p w:rsidR="002B1C77" w:rsidRDefault="002B1C77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август</w:t>
            </w:r>
          </w:p>
        </w:tc>
        <w:tc>
          <w:tcPr>
            <w:tcW w:w="3686" w:type="dxa"/>
          </w:tcPr>
          <w:p w:rsidR="002B1C77" w:rsidRDefault="002B1C77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Листы соглашения</w:t>
            </w:r>
          </w:p>
        </w:tc>
      </w:tr>
      <w:tr w:rsidR="005D32FA" w:rsidRPr="005D32FA" w:rsidTr="00BF5944">
        <w:trPr>
          <w:trHeight w:val="218"/>
        </w:trPr>
        <w:tc>
          <w:tcPr>
            <w:tcW w:w="528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4292" w:type="dxa"/>
          </w:tcPr>
          <w:p w:rsidR="005D32FA" w:rsidRPr="005D32FA" w:rsidRDefault="005D32FA" w:rsidP="007F16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Опрос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«</w:t>
            </w:r>
            <w:r w:rsidR="007F16B0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уровень родительской тревожности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</w:t>
            </w:r>
          </w:p>
        </w:tc>
        <w:tc>
          <w:tcPr>
            <w:tcW w:w="1667" w:type="dxa"/>
          </w:tcPr>
          <w:p w:rsidR="005D32FA" w:rsidRPr="005D32FA" w:rsidRDefault="001D6CB3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сентябрь</w:t>
            </w:r>
          </w:p>
        </w:tc>
        <w:tc>
          <w:tcPr>
            <w:tcW w:w="3686" w:type="dxa"/>
          </w:tcPr>
          <w:p w:rsidR="005D32FA" w:rsidRPr="005D32FA" w:rsidRDefault="005D32FA" w:rsidP="005D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через Goog форму</w:t>
            </w:r>
            <w:r w:rsidR="00236D03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отчет</w:t>
            </w:r>
          </w:p>
        </w:tc>
      </w:tr>
      <w:tr w:rsidR="00173E21" w:rsidRPr="005D32FA" w:rsidTr="00B62B1B">
        <w:trPr>
          <w:trHeight w:val="580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3.</w:t>
            </w:r>
          </w:p>
        </w:tc>
        <w:tc>
          <w:tcPr>
            <w:tcW w:w="4292" w:type="dxa"/>
          </w:tcPr>
          <w:p w:rsidR="00173E21" w:rsidRPr="00173E21" w:rsidRDefault="00173E21" w:rsidP="00173E21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73E21">
              <w:rPr>
                <w:rFonts w:ascii="Times New Roman" w:hAnsi="Times New Roman" w:cs="Times New Roman"/>
                <w:sz w:val="24"/>
              </w:rPr>
              <w:t>Памятка «Как помочь ребёнку утром при расставании»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сентябрь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памятки и распространение</w:t>
            </w:r>
          </w:p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через родительский чат</w:t>
            </w:r>
          </w:p>
        </w:tc>
      </w:tr>
      <w:tr w:rsidR="00173E21" w:rsidRPr="005D32FA" w:rsidTr="001D6CB3">
        <w:trPr>
          <w:trHeight w:val="4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Родительские собрания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во всех возрастных группах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по плану воспитателей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Разработка собрания</w:t>
            </w:r>
          </w:p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(Буклет, памятки)</w:t>
            </w:r>
          </w:p>
        </w:tc>
      </w:tr>
      <w:tr w:rsidR="00173E21" w:rsidRPr="005D32FA" w:rsidTr="00BF5944">
        <w:trPr>
          <w:trHeight w:val="371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Памятка «Как помочь ребенку справиться с тревожностью»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октябрь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памятки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распространение 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через родительский чат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6.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«Как помочь ребенку развивать внимание и усидчивость»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ноябрь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2B1C7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Разработка консультации,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распространение </w:t>
            </w:r>
            <w:r w:rsidRPr="002B1C7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через родительский чат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Беседа «Эмоции ребенка»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декабрь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Разработка беседы</w:t>
            </w:r>
            <w:r w:rsidRPr="002B1C7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распространение </w:t>
            </w:r>
            <w:r w:rsidRPr="002B1C7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через родительский чат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 индивидуальные беседы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8.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«5 способов справиться с детскими истериками»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январь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Разработка консультации, распространение через родительский чат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lastRenderedPageBreak/>
              <w:t>9.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Анкетирование «Стиль семейного воспитания»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январь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через Goog форму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отчет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«Гиперактивный ребенок: как помочь дома»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февраль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Разработка 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Буклет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а, распространение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через родительский чат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11.</w:t>
            </w:r>
          </w:p>
        </w:tc>
        <w:tc>
          <w:tcPr>
            <w:tcW w:w="4292" w:type="dxa"/>
          </w:tcPr>
          <w:p w:rsidR="00173E21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«Как развивать речь дома</w:t>
            </w:r>
            <w:r w:rsidRPr="00904B5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март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904B5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Разработка консультации,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распространение </w:t>
            </w:r>
            <w:r w:rsidRPr="00904B5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через родительский чат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11.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Тест «Удовлетворенность взаимодействия с детским садом»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март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через Goog форму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</w:t>
            </w: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отчет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12.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Памятка «Развитие общения у детей»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апрель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Разработка и распространение памятки</w:t>
            </w:r>
          </w:p>
        </w:tc>
      </w:tr>
      <w:tr w:rsidR="00173E21" w:rsidRPr="005D32FA" w:rsidTr="00BF5944">
        <w:trPr>
          <w:trHeight w:val="651"/>
        </w:trPr>
        <w:tc>
          <w:tcPr>
            <w:tcW w:w="528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13.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Рекомендации «Скоро в школу», «На что стоит обратить внимаие при подготовке к школе?»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май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Разработка Буклета, распространенеи в родительский чат</w:t>
            </w:r>
          </w:p>
        </w:tc>
      </w:tr>
      <w:tr w:rsidR="00CD482D" w:rsidRPr="005D32FA" w:rsidTr="00BF5944">
        <w:trPr>
          <w:trHeight w:val="651"/>
        </w:trPr>
        <w:tc>
          <w:tcPr>
            <w:tcW w:w="528" w:type="dxa"/>
          </w:tcPr>
          <w:p w:rsidR="00CD482D" w:rsidRPr="005D32FA" w:rsidRDefault="00CD482D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14.</w:t>
            </w:r>
          </w:p>
        </w:tc>
        <w:tc>
          <w:tcPr>
            <w:tcW w:w="4292" w:type="dxa"/>
          </w:tcPr>
          <w:p w:rsidR="00CD482D" w:rsidRDefault="00CD482D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Мини-консультации и памятки для родителей по результатам наблюдений за детьми.</w:t>
            </w:r>
          </w:p>
        </w:tc>
        <w:tc>
          <w:tcPr>
            <w:tcW w:w="1667" w:type="dxa"/>
          </w:tcPr>
          <w:p w:rsidR="00CD482D" w:rsidRDefault="00CD482D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В течении года</w:t>
            </w:r>
          </w:p>
        </w:tc>
        <w:tc>
          <w:tcPr>
            <w:tcW w:w="3686" w:type="dxa"/>
          </w:tcPr>
          <w:p w:rsidR="00CD482D" w:rsidRDefault="00CD482D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Разработки памяток, мини-консультаций, распространение в родительский чат или консультация индивидуально</w:t>
            </w:r>
          </w:p>
        </w:tc>
      </w:tr>
      <w:tr w:rsidR="00173E21" w:rsidRPr="005D32FA" w:rsidTr="00BF5944">
        <w:trPr>
          <w:trHeight w:val="218"/>
        </w:trPr>
        <w:tc>
          <w:tcPr>
            <w:tcW w:w="528" w:type="dxa"/>
          </w:tcPr>
          <w:p w:rsidR="00173E21" w:rsidRPr="005D32FA" w:rsidRDefault="00CD482D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15</w:t>
            </w:r>
            <w:r w:rsidR="00173E21" w:rsidRPr="005D3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4292" w:type="dxa"/>
          </w:tcPr>
          <w:p w:rsidR="00173E21" w:rsidRPr="005D32FA" w:rsidRDefault="00173E21" w:rsidP="001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Итоги года</w:t>
            </w:r>
          </w:p>
        </w:tc>
        <w:tc>
          <w:tcPr>
            <w:tcW w:w="1667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май</w:t>
            </w:r>
          </w:p>
        </w:tc>
        <w:tc>
          <w:tcPr>
            <w:tcW w:w="3686" w:type="dxa"/>
          </w:tcPr>
          <w:p w:rsidR="00173E21" w:rsidRPr="005D32FA" w:rsidRDefault="00173E21" w:rsidP="0017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отчет</w:t>
            </w:r>
          </w:p>
        </w:tc>
      </w:tr>
    </w:tbl>
    <w:p w:rsidR="005D32FA" w:rsidRPr="005D32FA" w:rsidRDefault="005D32FA" w:rsidP="005D32FA">
      <w:pPr>
        <w:spacing w:after="0"/>
        <w:rPr>
          <w:rFonts w:ascii="Times New Roman" w:hAnsi="Times New Roman" w:cs="Times New Roman"/>
          <w:sz w:val="24"/>
          <w:lang w:val="ru-RU"/>
        </w:rPr>
      </w:pPr>
      <w:bookmarkStart w:id="0" w:name="_GoBack"/>
      <w:bookmarkEnd w:id="0"/>
    </w:p>
    <w:sectPr w:rsidR="005D32FA" w:rsidRPr="005D32FA" w:rsidSect="00D5567B">
      <w:pgSz w:w="12240" w:h="15840"/>
      <w:pgMar w:top="284" w:right="3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22"/>
    <w:rsid w:val="00173E21"/>
    <w:rsid w:val="001D6CB3"/>
    <w:rsid w:val="00236D03"/>
    <w:rsid w:val="002B1C77"/>
    <w:rsid w:val="002D2522"/>
    <w:rsid w:val="002F617E"/>
    <w:rsid w:val="00430A9E"/>
    <w:rsid w:val="005D32FA"/>
    <w:rsid w:val="005F6174"/>
    <w:rsid w:val="007E7561"/>
    <w:rsid w:val="007F16B0"/>
    <w:rsid w:val="00803B55"/>
    <w:rsid w:val="00871799"/>
    <w:rsid w:val="00904B51"/>
    <w:rsid w:val="00980EDB"/>
    <w:rsid w:val="00A66892"/>
    <w:rsid w:val="00A81F45"/>
    <w:rsid w:val="00B62B1B"/>
    <w:rsid w:val="00B80A10"/>
    <w:rsid w:val="00C517FF"/>
    <w:rsid w:val="00CD1619"/>
    <w:rsid w:val="00CD482D"/>
    <w:rsid w:val="00D5567B"/>
    <w:rsid w:val="00EE73EB"/>
    <w:rsid w:val="00F65776"/>
    <w:rsid w:val="00F7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942E0"/>
  <w15:chartTrackingRefBased/>
  <w15:docId w15:val="{80698CFA-84F7-4395-BBD3-E5566BF9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2024-09-07T14:51:00Z</dcterms:created>
  <dcterms:modified xsi:type="dcterms:W3CDTF">2026-05-24T14:50:00Z</dcterms:modified>
</cp:coreProperties>
</file>